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3" w:rsidRPr="00F10B6E" w:rsidRDefault="00524073" w:rsidP="00524073">
      <w:pPr>
        <w:pStyle w:val="NCEAL3heading"/>
        <w:rPr>
          <w:sz w:val="28"/>
        </w:rPr>
      </w:pPr>
      <w:bookmarkStart w:id="0" w:name="_GoBack"/>
      <w:bookmarkEnd w:id="0"/>
      <w:proofErr w:type="gramStart"/>
      <w:r w:rsidRPr="00F10B6E">
        <w:rPr>
          <w:sz w:val="28"/>
        </w:rPr>
        <w:t>Stage 1.</w:t>
      </w:r>
      <w:proofErr w:type="gramEnd"/>
      <w:r w:rsidRPr="00F10B6E">
        <w:rPr>
          <w:sz w:val="28"/>
        </w:rPr>
        <w:t xml:space="preserve"> Develop a step-by-step procedure </w:t>
      </w:r>
    </w:p>
    <w:p w:rsidR="00524073" w:rsidRDefault="00524073" w:rsidP="00524073">
      <w:pPr>
        <w:rPr>
          <w:lang w:val="en-AU"/>
        </w:rPr>
      </w:pPr>
    </w:p>
    <w:p w:rsidR="00524073" w:rsidRPr="00F10B6E" w:rsidRDefault="00524073" w:rsidP="00524073">
      <w:pPr>
        <w:pStyle w:val="NCEAbullets"/>
      </w:pPr>
      <w:r>
        <w:rPr>
          <w:lang w:val="en-AU"/>
        </w:rPr>
        <w:t>d</w:t>
      </w:r>
      <w:proofErr w:type="spellStart"/>
      <w:r w:rsidRPr="00D50ABF">
        <w:t>evelop</w:t>
      </w:r>
      <w:proofErr w:type="spellEnd"/>
      <w:r w:rsidRPr="00D50ABF">
        <w:t xml:space="preserve"> a </w:t>
      </w:r>
      <w:r w:rsidRPr="00A566E4">
        <w:rPr>
          <w:b/>
        </w:rPr>
        <w:t>hypothesis</w:t>
      </w:r>
      <w:r>
        <w:t xml:space="preserve"> or </w:t>
      </w:r>
      <w:r w:rsidRPr="00A566E4">
        <w:rPr>
          <w:b/>
        </w:rPr>
        <w:t>purpose</w:t>
      </w:r>
      <w:r>
        <w:rPr>
          <w:b/>
          <w:lang w:val="en-AU"/>
        </w:rPr>
        <w:t xml:space="preserve"> (aim)</w:t>
      </w:r>
      <w:r>
        <w:t xml:space="preserve"> for your investigation</w:t>
      </w:r>
    </w:p>
    <w:p w:rsidR="00524073" w:rsidRDefault="00524073" w:rsidP="00524073">
      <w:pPr>
        <w:pStyle w:val="NCEAbullets"/>
        <w:rPr>
          <w:lang w:val="en-AU"/>
        </w:rPr>
      </w:pPr>
      <w:r w:rsidRPr="00F86B44">
        <w:t xml:space="preserve">your </w:t>
      </w:r>
      <w:r w:rsidRPr="00A566E4">
        <w:rPr>
          <w:b/>
          <w:lang w:val="en-AU"/>
        </w:rPr>
        <w:t xml:space="preserve">initial </w:t>
      </w:r>
      <w:r w:rsidRPr="00A566E4">
        <w:rPr>
          <w:b/>
        </w:rPr>
        <w:t xml:space="preserve">step-by-step </w:t>
      </w:r>
      <w:r w:rsidRPr="00A566E4">
        <w:rPr>
          <w:b/>
          <w:lang w:val="en-AU"/>
        </w:rPr>
        <w:t>method</w:t>
      </w:r>
      <w:r>
        <w:rPr>
          <w:lang w:val="en-AU"/>
        </w:rPr>
        <w:t xml:space="preserve"> including any notes from trials</w:t>
      </w:r>
    </w:p>
    <w:p w:rsidR="008B5FA9" w:rsidRDefault="008B5FA9"/>
    <w:p w:rsidR="00524073" w:rsidRPr="00F10B6E" w:rsidRDefault="00524073" w:rsidP="00524073">
      <w:pPr>
        <w:pStyle w:val="NCEAL3heading"/>
        <w:spacing w:line="360" w:lineRule="auto"/>
        <w:rPr>
          <w:sz w:val="28"/>
        </w:rPr>
      </w:pPr>
      <w:proofErr w:type="gramStart"/>
      <w:r w:rsidRPr="00F10B6E">
        <w:rPr>
          <w:sz w:val="28"/>
        </w:rPr>
        <w:t>Stage 2.</w:t>
      </w:r>
      <w:proofErr w:type="gramEnd"/>
      <w:r w:rsidRPr="00F10B6E">
        <w:rPr>
          <w:sz w:val="28"/>
        </w:rPr>
        <w:t xml:space="preserve"> Collect, record, and process results</w:t>
      </w:r>
    </w:p>
    <w:p w:rsidR="00524073" w:rsidRPr="00D50ABF" w:rsidRDefault="00524073" w:rsidP="00524073">
      <w:pPr>
        <w:pStyle w:val="NCEAbullets"/>
        <w:tabs>
          <w:tab w:val="clear" w:pos="0"/>
          <w:tab w:val="num" w:pos="426"/>
        </w:tabs>
        <w:ind w:left="426" w:hanging="426"/>
      </w:pPr>
      <w:r w:rsidRPr="00F86B44">
        <w:t xml:space="preserve">the </w:t>
      </w:r>
      <w:r w:rsidRPr="00A566E4">
        <w:rPr>
          <w:b/>
        </w:rPr>
        <w:t>recorded</w:t>
      </w:r>
      <w:r w:rsidRPr="00F86B44">
        <w:t xml:space="preserve"> </w:t>
      </w:r>
      <w:r w:rsidRPr="00A566E4">
        <w:rPr>
          <w:b/>
        </w:rPr>
        <w:t>and processed data</w:t>
      </w:r>
      <w:r w:rsidRPr="00F86B44">
        <w:t>, with correct units</w:t>
      </w:r>
      <w:r>
        <w:t>.</w:t>
      </w:r>
      <w:r w:rsidRPr="00404A07">
        <w:t xml:space="preserve"> </w:t>
      </w:r>
      <w:r w:rsidRPr="00D50ABF">
        <w:t>This will involve some calculations (</w:t>
      </w:r>
      <w:r>
        <w:t>for example,</w:t>
      </w:r>
      <w:r w:rsidRPr="00D50ABF">
        <w:t xml:space="preserve"> averages) and/or graphing to </w:t>
      </w:r>
      <w:r>
        <w:rPr>
          <w:lang w:val="en-AU"/>
        </w:rPr>
        <w:t>look for</w:t>
      </w:r>
      <w:r w:rsidRPr="00D50ABF">
        <w:t xml:space="preserve"> a relevant pattern.</w:t>
      </w:r>
    </w:p>
    <w:p w:rsidR="00524073" w:rsidRPr="00452D49" w:rsidRDefault="00524073" w:rsidP="00524073">
      <w:pPr>
        <w:pStyle w:val="NCEAbullets"/>
        <w:numPr>
          <w:ilvl w:val="0"/>
          <w:numId w:val="0"/>
        </w:numPr>
      </w:pPr>
    </w:p>
    <w:p w:rsidR="00524073" w:rsidRDefault="00524073" w:rsidP="00524073">
      <w:pPr>
        <w:pStyle w:val="NCEAL3heading"/>
        <w:rPr>
          <w:sz w:val="28"/>
        </w:rPr>
      </w:pPr>
      <w:proofErr w:type="gramStart"/>
      <w:r w:rsidRPr="0089398A">
        <w:rPr>
          <w:sz w:val="28"/>
        </w:rPr>
        <w:t>Stage 3.</w:t>
      </w:r>
      <w:proofErr w:type="gramEnd"/>
      <w:r w:rsidRPr="0089398A">
        <w:rPr>
          <w:sz w:val="28"/>
        </w:rPr>
        <w:t xml:space="preserve"> Interpret your information and present a report</w:t>
      </w:r>
    </w:p>
    <w:p w:rsidR="00524073" w:rsidRPr="00F53AB5" w:rsidRDefault="00524073" w:rsidP="00524073">
      <w:pPr>
        <w:pStyle w:val="NCEAbullets"/>
        <w:tabs>
          <w:tab w:val="clear" w:pos="0"/>
          <w:tab w:val="num" w:pos="284"/>
        </w:tabs>
        <w:ind w:left="284" w:hanging="284"/>
      </w:pPr>
      <w:r w:rsidRPr="00F86B44">
        <w:t xml:space="preserve">your </w:t>
      </w:r>
      <w:r w:rsidRPr="007C3C88">
        <w:rPr>
          <w:b/>
          <w:lang w:val="en-AU"/>
        </w:rPr>
        <w:t xml:space="preserve">final </w:t>
      </w:r>
      <w:r w:rsidRPr="007C3C88">
        <w:rPr>
          <w:b/>
        </w:rPr>
        <w:t xml:space="preserve">step-by-step </w:t>
      </w:r>
      <w:r>
        <w:rPr>
          <w:b/>
          <w:lang w:val="en-AU"/>
        </w:rPr>
        <w:t>method</w:t>
      </w:r>
      <w:r w:rsidRPr="00F86B44">
        <w:t>, including any changes made during your investigation</w:t>
      </w:r>
      <w:r>
        <w:rPr>
          <w:lang w:val="en-AU"/>
        </w:rPr>
        <w:t xml:space="preserve"> with an explanation of why you decided on these particular steps and why you made any changes </w:t>
      </w:r>
      <w:r w:rsidRPr="00F86B44">
        <w:t xml:space="preserve">for example, to </w:t>
      </w:r>
      <w:r>
        <w:rPr>
          <w:lang w:val="en-AU"/>
        </w:rPr>
        <w:t xml:space="preserve">ensure a fair test or </w:t>
      </w:r>
      <w:r w:rsidRPr="00F86B44">
        <w:t>increase accuracy or reliability.</w:t>
      </w:r>
    </w:p>
    <w:p w:rsidR="00524073" w:rsidRPr="007E07E3" w:rsidRDefault="00524073" w:rsidP="00524073">
      <w:pPr>
        <w:pStyle w:val="NCEAbullets"/>
        <w:tabs>
          <w:tab w:val="clear" w:pos="0"/>
          <w:tab w:val="num" w:pos="426"/>
        </w:tabs>
        <w:ind w:left="426" w:hanging="426"/>
        <w:rPr>
          <w:rFonts w:cs="Arial"/>
          <w:lang w:val="en-US" w:eastAsia="ar-SA"/>
        </w:rPr>
      </w:pPr>
      <w:r w:rsidRPr="00F86B44">
        <w:t xml:space="preserve">a </w:t>
      </w:r>
      <w:r w:rsidRPr="007C3C88">
        <w:rPr>
          <w:b/>
        </w:rPr>
        <w:t>conclusion</w:t>
      </w:r>
      <w:r w:rsidRPr="00F86B44">
        <w:t xml:space="preserve"> </w:t>
      </w:r>
      <w:r w:rsidRPr="00A566E4">
        <w:rPr>
          <w:b/>
        </w:rPr>
        <w:t>based on the processed data</w:t>
      </w:r>
      <w:r w:rsidRPr="00F86B44">
        <w:t xml:space="preserve"> that links to the purpose of the investigation</w:t>
      </w:r>
      <w:r>
        <w:rPr>
          <w:lang w:val="en-AU"/>
        </w:rPr>
        <w:t>. U</w:t>
      </w:r>
      <w:r w:rsidRPr="00D50ABF">
        <w:t>s</w:t>
      </w:r>
      <w:r>
        <w:t>e</w:t>
      </w:r>
      <w:r w:rsidRPr="00D50ABF">
        <w:t xml:space="preserve"> appropriate chemistry vocabulary, symbols</w:t>
      </w:r>
      <w:r>
        <w:t>,</w:t>
      </w:r>
      <w:r w:rsidRPr="00D50ABF">
        <w:t xml:space="preserve"> and conventions throughout your </w:t>
      </w:r>
      <w:r>
        <w:rPr>
          <w:lang w:val="en-NZ"/>
        </w:rPr>
        <w:t>write up</w:t>
      </w:r>
      <w:r w:rsidRPr="00D50ABF">
        <w:t>.</w:t>
      </w:r>
    </w:p>
    <w:p w:rsidR="00524073" w:rsidRPr="00452D49" w:rsidRDefault="00524073" w:rsidP="00524073">
      <w:pPr>
        <w:pStyle w:val="NCEAbullets"/>
        <w:tabs>
          <w:tab w:val="clear" w:pos="0"/>
          <w:tab w:val="num" w:pos="426"/>
        </w:tabs>
        <w:ind w:left="426" w:hanging="426"/>
      </w:pPr>
      <w:r w:rsidRPr="007C3C88">
        <w:rPr>
          <w:b/>
        </w:rPr>
        <w:t>justification</w:t>
      </w:r>
      <w:r w:rsidRPr="00F86B44">
        <w:t xml:space="preserve"> </w:t>
      </w:r>
      <w:r w:rsidRPr="00A566E4">
        <w:rPr>
          <w:b/>
        </w:rPr>
        <w:t>of the choices you made</w:t>
      </w:r>
      <w:r>
        <w:rPr>
          <w:b/>
          <w:lang w:val="en-AU"/>
        </w:rPr>
        <w:t xml:space="preserve"> in your final method</w:t>
      </w:r>
      <w:r w:rsidRPr="00F86B44">
        <w:t xml:space="preserve"> to</w:t>
      </w:r>
      <w:r>
        <w:rPr>
          <w:lang w:val="en-AU"/>
        </w:rPr>
        <w:t xml:space="preserve"> ensure a fair test,</w:t>
      </w:r>
      <w:r w:rsidRPr="00F86B44">
        <w:t xml:space="preserve"> </w:t>
      </w:r>
      <w:r w:rsidRPr="0056682A">
        <w:t xml:space="preserve">increase accuracy </w:t>
      </w:r>
      <w:r w:rsidRPr="0056682A">
        <w:rPr>
          <w:lang w:val="en-GB"/>
        </w:rPr>
        <w:t>and ensure reliability</w:t>
      </w:r>
      <w:r w:rsidRPr="00F86B44">
        <w:t xml:space="preserve"> during the investigation</w:t>
      </w:r>
    </w:p>
    <w:p w:rsidR="00524073" w:rsidRPr="00452D49" w:rsidRDefault="00524073" w:rsidP="00524073">
      <w:pPr>
        <w:pStyle w:val="NCEAbullets"/>
        <w:tabs>
          <w:tab w:val="clear" w:pos="0"/>
          <w:tab w:val="num" w:pos="426"/>
        </w:tabs>
        <w:ind w:left="426" w:hanging="426"/>
      </w:pPr>
      <w:r w:rsidRPr="007C3C88">
        <w:rPr>
          <w:b/>
        </w:rPr>
        <w:t>justification of your conclusion</w:t>
      </w:r>
      <w:r w:rsidRPr="00F86B44">
        <w:t xml:space="preserve"> in terms of the processed data and the purpose of the investigation</w:t>
      </w:r>
    </w:p>
    <w:p w:rsidR="00524073" w:rsidRPr="009E152C" w:rsidRDefault="00524073" w:rsidP="00524073">
      <w:pPr>
        <w:pStyle w:val="NCEAbullets"/>
      </w:pPr>
      <w:r w:rsidRPr="00A566E4">
        <w:rPr>
          <w:b/>
        </w:rPr>
        <w:t>relate</w:t>
      </w:r>
      <w:r w:rsidRPr="00F86B44">
        <w:t xml:space="preserve"> the findings of the investigation to the particle collision theory of reaction</w:t>
      </w:r>
    </w:p>
    <w:p w:rsidR="00524073" w:rsidRDefault="00524073"/>
    <w:p w:rsidR="00524073" w:rsidRDefault="00524073"/>
    <w:p w:rsidR="00524073" w:rsidRDefault="00524073"/>
    <w:p w:rsidR="00524073" w:rsidRDefault="00524073"/>
    <w:p w:rsidR="00524073" w:rsidRDefault="00524073"/>
    <w:p w:rsidR="00524073" w:rsidRDefault="00524073"/>
    <w:sectPr w:rsidR="00524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62FB"/>
    <w:multiLevelType w:val="hybridMultilevel"/>
    <w:tmpl w:val="B1DA9582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73"/>
    <w:rsid w:val="00524073"/>
    <w:rsid w:val="008B5FA9"/>
    <w:rsid w:val="00C0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ullets">
    <w:name w:val="NCEA bullets"/>
    <w:basedOn w:val="Normal"/>
    <w:link w:val="NCEAbulletsChar"/>
    <w:rsid w:val="00524073"/>
    <w:pPr>
      <w:widowControl w:val="0"/>
      <w:numPr>
        <w:numId w:val="1"/>
      </w:numPr>
      <w:tabs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 w:line="240" w:lineRule="auto"/>
    </w:pPr>
    <w:rPr>
      <w:rFonts w:ascii="Arial" w:eastAsia="Times New Roman" w:hAnsi="Arial" w:cs="Times New Roman"/>
      <w:szCs w:val="24"/>
      <w:lang w:val="x-none" w:eastAsia="en-NZ"/>
    </w:rPr>
  </w:style>
  <w:style w:type="character" w:customStyle="1" w:styleId="NCEAbulletsChar">
    <w:name w:val="NCEA bullets Char"/>
    <w:link w:val="NCEAbullets"/>
    <w:rsid w:val="00524073"/>
    <w:rPr>
      <w:rFonts w:ascii="Arial" w:eastAsia="Times New Roman" w:hAnsi="Arial" w:cs="Times New Roman"/>
      <w:szCs w:val="24"/>
      <w:lang w:val="x-none" w:eastAsia="en-NZ"/>
    </w:rPr>
  </w:style>
  <w:style w:type="paragraph" w:customStyle="1" w:styleId="NCEAL3heading">
    <w:name w:val="NCEA L3 heading"/>
    <w:basedOn w:val="Normal"/>
    <w:rsid w:val="00524073"/>
    <w:pPr>
      <w:keepNext/>
      <w:spacing w:before="240" w:after="180" w:line="240" w:lineRule="auto"/>
    </w:pPr>
    <w:rPr>
      <w:rFonts w:ascii="Arial" w:eastAsia="Times New Roman" w:hAnsi="Arial" w:cs="Arial"/>
      <w:b/>
      <w:i/>
      <w:sz w:val="24"/>
      <w:szCs w:val="20"/>
      <w:lang w:eastAsia="en-NZ"/>
    </w:rPr>
  </w:style>
  <w:style w:type="character" w:customStyle="1" w:styleId="NCEAbodytextboldChar">
    <w:name w:val="NCEA bodytext bold Char"/>
    <w:rsid w:val="00524073"/>
    <w:rPr>
      <w:rFonts w:ascii="Arial" w:hAnsi="Arial" w:cs="Arial"/>
      <w:b/>
      <w:bCs/>
      <w:noProof w:val="0"/>
      <w:sz w:val="22"/>
      <w:lang w:val="en-NZ" w:eastAsia="en-N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ullets">
    <w:name w:val="NCEA bullets"/>
    <w:basedOn w:val="Normal"/>
    <w:link w:val="NCEAbulletsChar"/>
    <w:rsid w:val="00524073"/>
    <w:pPr>
      <w:widowControl w:val="0"/>
      <w:numPr>
        <w:numId w:val="1"/>
      </w:numPr>
      <w:tabs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 w:line="240" w:lineRule="auto"/>
    </w:pPr>
    <w:rPr>
      <w:rFonts w:ascii="Arial" w:eastAsia="Times New Roman" w:hAnsi="Arial" w:cs="Times New Roman"/>
      <w:szCs w:val="24"/>
      <w:lang w:val="x-none" w:eastAsia="en-NZ"/>
    </w:rPr>
  </w:style>
  <w:style w:type="character" w:customStyle="1" w:styleId="NCEAbulletsChar">
    <w:name w:val="NCEA bullets Char"/>
    <w:link w:val="NCEAbullets"/>
    <w:rsid w:val="00524073"/>
    <w:rPr>
      <w:rFonts w:ascii="Arial" w:eastAsia="Times New Roman" w:hAnsi="Arial" w:cs="Times New Roman"/>
      <w:szCs w:val="24"/>
      <w:lang w:val="x-none" w:eastAsia="en-NZ"/>
    </w:rPr>
  </w:style>
  <w:style w:type="paragraph" w:customStyle="1" w:styleId="NCEAL3heading">
    <w:name w:val="NCEA L3 heading"/>
    <w:basedOn w:val="Normal"/>
    <w:rsid w:val="00524073"/>
    <w:pPr>
      <w:keepNext/>
      <w:spacing w:before="240" w:after="180" w:line="240" w:lineRule="auto"/>
    </w:pPr>
    <w:rPr>
      <w:rFonts w:ascii="Arial" w:eastAsia="Times New Roman" w:hAnsi="Arial" w:cs="Arial"/>
      <w:b/>
      <w:i/>
      <w:sz w:val="24"/>
      <w:szCs w:val="20"/>
      <w:lang w:eastAsia="en-NZ"/>
    </w:rPr>
  </w:style>
  <w:style w:type="character" w:customStyle="1" w:styleId="NCEAbodytextboldChar">
    <w:name w:val="NCEA bodytext bold Char"/>
    <w:rsid w:val="00524073"/>
    <w:rPr>
      <w:rFonts w:ascii="Arial" w:hAnsi="Arial" w:cs="Arial"/>
      <w:b/>
      <w:bCs/>
      <w:noProof w:val="0"/>
      <w:sz w:val="22"/>
      <w:lang w:val="en-NZ" w:eastAsia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1BA19049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High School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Bleckinger</dc:creator>
  <cp:lastModifiedBy>Daniel Bleckinger</cp:lastModifiedBy>
  <cp:revision>2</cp:revision>
  <dcterms:created xsi:type="dcterms:W3CDTF">2015-03-09T20:31:00Z</dcterms:created>
  <dcterms:modified xsi:type="dcterms:W3CDTF">2015-03-09T20:51:00Z</dcterms:modified>
</cp:coreProperties>
</file>